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47F" w:rsidRDefault="0026547F" w:rsidP="0026547F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41"/>
      </w:tblGrid>
      <w:tr w:rsidR="0026547F">
        <w:tblPrEx>
          <w:tblCellMar>
            <w:top w:w="0" w:type="dxa"/>
            <w:bottom w:w="0" w:type="dxa"/>
          </w:tblCellMar>
        </w:tblPrEx>
        <w:trPr>
          <w:trHeight w:val="5283"/>
        </w:trPr>
        <w:tc>
          <w:tcPr>
            <w:tcW w:w="5641" w:type="dxa"/>
          </w:tcPr>
          <w:p w:rsidR="0026547F" w:rsidRDefault="0026547F">
            <w:pPr>
              <w:pStyle w:val="Default"/>
              <w:rPr>
                <w:b/>
                <w:bCs/>
                <w:i/>
                <w:iCs/>
                <w:sz w:val="22"/>
                <w:szCs w:val="22"/>
              </w:rPr>
            </w:pPr>
            <w: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32 этажа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1. Назначение здания: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Жилое.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2. Место установки лифта</w:t>
            </w:r>
            <w:r>
              <w:rPr>
                <w:sz w:val="22"/>
                <w:szCs w:val="22"/>
              </w:rPr>
              <w:t xml:space="preserve"> – внутри здания.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3. Назначение лифта</w:t>
            </w:r>
            <w:r>
              <w:rPr>
                <w:sz w:val="22"/>
                <w:szCs w:val="22"/>
              </w:rPr>
              <w:t xml:space="preserve">: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1.1-пасажирский с режимом ППП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2.1-пасажирский с режимом ППП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3.1-пасажирский с режимом ППП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4.1- </w:t>
            </w:r>
          </w:p>
          <w:p w:rsidR="0026547F" w:rsidRDefault="0026547F">
            <w:pPr>
              <w:pStyle w:val="Default"/>
              <w:rPr>
                <w:b/>
                <w:sz w:val="22"/>
                <w:szCs w:val="22"/>
              </w:rPr>
            </w:pP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4. Грузоподъемность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1.1-1000кг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2.1-1000кг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3.1-630кг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4.1-630кг </w:t>
            </w: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5. Высота подъема кабины – 94,1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6. Уровень (отметка) чистого пола нижней остановки</w:t>
            </w:r>
            <w:r>
              <w:rPr>
                <w:sz w:val="22"/>
                <w:szCs w:val="22"/>
              </w:rPr>
              <w:t xml:space="preserve"> – (-4,100)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7. Уровень (отметка) чистого пола</w:t>
            </w:r>
            <w:r>
              <w:rPr>
                <w:sz w:val="22"/>
                <w:szCs w:val="22"/>
              </w:rPr>
              <w:t xml:space="preserve"> основного посадочного этажа - +0,000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8. Уровень (отметка) чистого пола</w:t>
            </w:r>
            <w:r>
              <w:rPr>
                <w:sz w:val="22"/>
                <w:szCs w:val="22"/>
              </w:rPr>
              <w:t xml:space="preserve"> верхней остановки +90,000 </w:t>
            </w: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9. Число остановок кабины лифта 32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10. Высота верхнего этажа</w:t>
            </w:r>
            <w:r>
              <w:rPr>
                <w:sz w:val="22"/>
                <w:szCs w:val="22"/>
              </w:rPr>
              <w:t xml:space="preserve"> (от </w:t>
            </w:r>
            <w:proofErr w:type="spellStart"/>
            <w:r>
              <w:rPr>
                <w:sz w:val="22"/>
                <w:szCs w:val="22"/>
              </w:rPr>
              <w:t>ур</w:t>
            </w:r>
            <w:proofErr w:type="spellEnd"/>
            <w:r>
              <w:rPr>
                <w:sz w:val="22"/>
                <w:szCs w:val="22"/>
              </w:rPr>
              <w:t xml:space="preserve">. ч. п. верхней остановки до низа перекрытия шахты – в чистоте – 4500мм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11. Наличие машинного помещения</w:t>
            </w:r>
            <w:r>
              <w:rPr>
                <w:sz w:val="22"/>
                <w:szCs w:val="22"/>
              </w:rPr>
              <w:t xml:space="preserve"> – нет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>12. Материал стен шахты</w:t>
            </w:r>
            <w:r>
              <w:rPr>
                <w:sz w:val="22"/>
                <w:szCs w:val="22"/>
              </w:rPr>
              <w:t xml:space="preserve"> – монолитный Ж/</w:t>
            </w:r>
            <w:proofErr w:type="spellStart"/>
            <w:r>
              <w:rPr>
                <w:sz w:val="22"/>
                <w:szCs w:val="22"/>
              </w:rPr>
              <w:t>б+кирпичная</w:t>
            </w:r>
            <w:proofErr w:type="spellEnd"/>
            <w:r>
              <w:rPr>
                <w:sz w:val="22"/>
                <w:szCs w:val="22"/>
              </w:rPr>
              <w:t xml:space="preserve"> кладка </w:t>
            </w: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13. Габариты шахты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1.1- 2040*2650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2.1- 2040*2650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3.1- 1650*1880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4.1- 1650*1880 </w:t>
            </w:r>
          </w:p>
          <w:p w:rsidR="0026547F" w:rsidRDefault="0026547F">
            <w:pPr>
              <w:pStyle w:val="Default"/>
              <w:rPr>
                <w:b/>
                <w:sz w:val="22"/>
                <w:szCs w:val="22"/>
              </w:rPr>
            </w:pP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14. Глубина приямка – 1500 (-5,600) </w:t>
            </w:r>
          </w:p>
          <w:p w:rsidR="0026547F" w:rsidRDefault="0026547F">
            <w:pPr>
              <w:pStyle w:val="Default"/>
              <w:rPr>
                <w:b/>
                <w:sz w:val="22"/>
                <w:szCs w:val="22"/>
              </w:rPr>
            </w:pP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15. Тип дверей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1.1- центральное открывание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2.1- центральное открывание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3.1- телескопическое открывание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4.1- телескопическое открывание </w:t>
            </w: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</w:p>
          <w:p w:rsidR="0026547F" w:rsidRPr="0026547F" w:rsidRDefault="0026547F">
            <w:pPr>
              <w:pStyle w:val="Default"/>
              <w:rPr>
                <w:b/>
                <w:sz w:val="22"/>
                <w:szCs w:val="22"/>
              </w:rPr>
            </w:pPr>
            <w:r w:rsidRPr="0026547F">
              <w:rPr>
                <w:b/>
                <w:sz w:val="22"/>
                <w:szCs w:val="22"/>
              </w:rPr>
              <w:t xml:space="preserve">16. Габариты дверного проема в шахте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1.1- 1100*2200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2.1- 1100*2200 </w:t>
            </w:r>
          </w:p>
          <w:p w:rsidR="0026547F" w:rsidRDefault="002654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 3.1- 1000*2200 </w:t>
            </w:r>
          </w:p>
        </w:tc>
      </w:tr>
    </w:tbl>
    <w:p w:rsidR="00CA4EAB" w:rsidRDefault="00CA4EAB"/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lastRenderedPageBreak/>
        <w:t>17. Требование к дверям шахты лифта IE60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18. Габариты дверного проема кабины лифта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1.1- 900*2100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2.1- 900*2100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3.1- 800*2100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4.1- 800*2100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19. Требование к дверям кабины – Глухие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20. Требуется ли выход в противоположные стороны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 xml:space="preserve">Л 1.1- да на </w:t>
      </w:r>
      <w:proofErr w:type="spellStart"/>
      <w:r w:rsidRPr="0026547F">
        <w:rPr>
          <w:rFonts w:ascii="Times New Roman" w:hAnsi="Times New Roman" w:cs="Times New Roman"/>
        </w:rPr>
        <w:t>отм</w:t>
      </w:r>
      <w:proofErr w:type="spellEnd"/>
      <w:r w:rsidRPr="0026547F">
        <w:rPr>
          <w:rFonts w:ascii="Times New Roman" w:hAnsi="Times New Roman" w:cs="Times New Roman"/>
        </w:rPr>
        <w:t xml:space="preserve"> 0,000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2.1- нет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3.1- нет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4.1- нет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21. Тип кабины лифта: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1.1- проходная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2.1- непроходная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3.1- непроходная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4.1- непроходная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22. Характеристика кабины лифта – глубокая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23. Внутренний размер кабины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1.1- 1100*2100*2300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2.1- 1100*2100*2300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3.1- 1100*1400*2300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4.1- 1100*1400*2300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24. Скорости движения 1,75м/с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25. Напряжение питания: 380В, 50 Гц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26. Входная мощ</w:t>
      </w:r>
      <w:r w:rsidRPr="0026547F">
        <w:rPr>
          <w:rFonts w:ascii="Times New Roman" w:hAnsi="Times New Roman" w:cs="Times New Roman"/>
          <w:b/>
        </w:rPr>
        <w:t>ность двигателя при номинальной</w:t>
      </w:r>
      <w:r w:rsidRPr="0026547F">
        <w:rPr>
          <w:rFonts w:ascii="Times New Roman" w:hAnsi="Times New Roman" w:cs="Times New Roman"/>
          <w:b/>
        </w:rPr>
        <w:t xml:space="preserve"> нагрузке – 11,5кВт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27. Работа в группе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1.1 + Л 2.1 - работа в группе из 2-х лифтов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Л 3.1 + Л 4.1 - работа в группе из 2-х лифтов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28. Наружный интерьер дверей: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- шлифованная нержавеющая (согласно приложенной визуализации)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Пол – износостойкий линолеум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29. Потолок - нержавеющая сталь, световые панели.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30. Панель управления и кнопки – нержавеющая сталь.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31. Обрамление откосов:</w:t>
      </w:r>
    </w:p>
    <w:p w:rsidR="0026547F" w:rsidRPr="0026547F" w:rsidRDefault="0026547F" w:rsidP="0026547F">
      <w:pPr>
        <w:contextualSpacing/>
        <w:rPr>
          <w:rFonts w:ascii="Times New Roman" w:hAnsi="Times New Roman" w:cs="Times New Roman"/>
        </w:rPr>
      </w:pPr>
      <w:r w:rsidRPr="0026547F">
        <w:rPr>
          <w:rFonts w:ascii="Times New Roman" w:hAnsi="Times New Roman" w:cs="Times New Roman"/>
        </w:rPr>
        <w:t>- дверные порталы – нержавеющая сталь. (согласно приложенной визуализации)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32. Наружная индикация – панель нержавеющая сталь с индикацией, кнопки металл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r w:rsidRPr="0026547F">
        <w:rPr>
          <w:rFonts w:ascii="Times New Roman" w:hAnsi="Times New Roman" w:cs="Times New Roman"/>
          <w:b/>
        </w:rPr>
        <w:t>33. Система управления – собирательная при движении кабины вниз.</w:t>
      </w:r>
    </w:p>
    <w:p w:rsidR="0026547F" w:rsidRDefault="0026547F" w:rsidP="0026547F">
      <w:pPr>
        <w:contextualSpacing/>
        <w:rPr>
          <w:rFonts w:ascii="Times New Roman" w:hAnsi="Times New Roman" w:cs="Times New Roman"/>
          <w:b/>
        </w:rPr>
      </w:pPr>
    </w:p>
    <w:p w:rsidR="0026547F" w:rsidRPr="0026547F" w:rsidRDefault="0026547F" w:rsidP="0026547F">
      <w:pPr>
        <w:contextualSpacing/>
        <w:rPr>
          <w:rFonts w:ascii="Times New Roman" w:hAnsi="Times New Roman" w:cs="Times New Roman"/>
          <w:b/>
        </w:rPr>
      </w:pPr>
      <w:bookmarkStart w:id="0" w:name="_GoBack"/>
      <w:bookmarkEnd w:id="0"/>
      <w:r w:rsidRPr="0026547F">
        <w:rPr>
          <w:rFonts w:ascii="Times New Roman" w:hAnsi="Times New Roman" w:cs="Times New Roman"/>
          <w:b/>
        </w:rPr>
        <w:t>34. Двери кабины должны быть с фотоэлементами для безопасного закрытия дверей.</w:t>
      </w:r>
    </w:p>
    <w:sectPr w:rsidR="0026547F" w:rsidRPr="00265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426"/>
    <w:rsid w:val="0026547F"/>
    <w:rsid w:val="00CA4EAB"/>
    <w:rsid w:val="00F1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3B545"/>
  <w15:chartTrackingRefBased/>
  <w15:docId w15:val="{ACA1D382-D018-4A1B-BF75-8F5E0458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54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Бердюгина</dc:creator>
  <cp:keywords/>
  <dc:description/>
  <cp:lastModifiedBy>Ольга В. Бердюгина</cp:lastModifiedBy>
  <cp:revision>2</cp:revision>
  <dcterms:created xsi:type="dcterms:W3CDTF">2025-10-16T04:29:00Z</dcterms:created>
  <dcterms:modified xsi:type="dcterms:W3CDTF">2025-10-16T04:33:00Z</dcterms:modified>
</cp:coreProperties>
</file>